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10AC3" w:rsidRDefault="004F2A3E">
      <w:r>
        <w:t>a</w:t>
      </w:r>
      <w:bookmarkStart w:id="0" w:name="_GoBack"/>
      <w:bookmarkEnd w:id="0"/>
    </w:p>
    <w:sectPr w:rsidR="00D10AC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36DE"/>
    <w:rsid w:val="004F2A3E"/>
    <w:rsid w:val="00D10AC3"/>
    <w:rsid w:val="00FC3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C4B97"/>
  <w15:chartTrackingRefBased/>
  <w15:docId w15:val="{972087A2-B131-4CE6-BC8D-81189E742C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>SACC</Company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Samoora DH</dc:creator>
  <cp:keywords/>
  <dc:description/>
  <cp:lastModifiedBy>Samoora DH</cp:lastModifiedBy>
  <cp:revision>3</cp:revision>
  <dcterms:created xsi:type="dcterms:W3CDTF">2025-12-14T09:29:00Z</dcterms:created>
  <dcterms:modified xsi:type="dcterms:W3CDTF">2025-12-14T09:29:00Z</dcterms:modified>
</cp:coreProperties>
</file>